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B9" w:rsidRPr="004236B9" w:rsidRDefault="004236B9" w:rsidP="004236B9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E597D"/>
          <w:kern w:val="36"/>
          <w:sz w:val="34"/>
          <w:szCs w:val="34"/>
          <w:lang w:eastAsia="cs-CZ"/>
        </w:rPr>
      </w:pPr>
      <w:bookmarkStart w:id="0" w:name="_GoBack"/>
      <w:r w:rsidRPr="004236B9">
        <w:rPr>
          <w:rFonts w:ascii="Arial" w:eastAsia="Times New Roman" w:hAnsi="Arial" w:cs="Arial"/>
          <w:b/>
          <w:bCs/>
          <w:color w:val="3E597D"/>
          <w:kern w:val="36"/>
          <w:sz w:val="34"/>
          <w:szCs w:val="34"/>
          <w:lang w:eastAsia="cs-CZ"/>
        </w:rPr>
        <w:t>VÝROČNÍ ZPRÁVA ZA ROK 2005 </w:t>
      </w:r>
    </w:p>
    <w:p w:rsidR="004236B9" w:rsidRPr="004236B9" w:rsidRDefault="004236B9" w:rsidP="004236B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E597D"/>
          <w:sz w:val="31"/>
          <w:szCs w:val="31"/>
          <w:lang w:eastAsia="cs-CZ"/>
        </w:rPr>
      </w:pPr>
      <w:r w:rsidRPr="004236B9">
        <w:rPr>
          <w:rFonts w:ascii="Arial" w:eastAsia="Times New Roman" w:hAnsi="Arial" w:cs="Arial"/>
          <w:b/>
          <w:bCs/>
          <w:color w:val="3E597D"/>
          <w:sz w:val="31"/>
          <w:szCs w:val="31"/>
          <w:lang w:eastAsia="cs-CZ"/>
        </w:rPr>
        <w:t>Obecní úřad  Předhradí</w:t>
      </w:r>
    </w:p>
    <w:p w:rsidR="004236B9" w:rsidRPr="004236B9" w:rsidRDefault="004236B9" w:rsidP="004236B9">
      <w:pPr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Kap. Svatoně č.p. 80</w:t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539 74  Předhradí</w:t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podle zákona č. 106/1999 Sb., o svobodném přístupu k informacím </w:t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je Obci Předhradí jako povinnému subjektu uloženo vydat "Výroční zprávu o činnosti v oblasti poskytování informací", která obsahuje:</w:t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1. Počet podaných žádostí o informace ( § 18 odst. 1 písm. a)</w:t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4236B9" w:rsidRPr="004236B9" w:rsidRDefault="004236B9" w:rsidP="004236B9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 Nebyla podána žádná žádost.</w:t>
      </w:r>
    </w:p>
    <w:p w:rsidR="004236B9" w:rsidRPr="004236B9" w:rsidRDefault="004236B9" w:rsidP="004236B9">
      <w:pPr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2. Počet podaných odvolání proti rozhodnutí ( § 18 odst. 1 </w:t>
      </w:r>
      <w:proofErr w:type="spellStart"/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písm</w:t>
      </w:r>
      <w:proofErr w:type="spellEnd"/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b)</w:t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4236B9" w:rsidRPr="004236B9" w:rsidRDefault="004236B9" w:rsidP="004236B9">
      <w:pPr>
        <w:numPr>
          <w:ilvl w:val="0"/>
          <w:numId w:val="2"/>
        </w:numPr>
        <w:spacing w:after="0" w:line="240" w:lineRule="auto"/>
        <w:ind w:left="24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Nebylo podáno žádné odvolání proti rozhodnutí.</w:t>
      </w:r>
    </w:p>
    <w:p w:rsidR="004236B9" w:rsidRPr="004236B9" w:rsidRDefault="004236B9" w:rsidP="004236B9">
      <w:pPr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3. Opis podstatných částí každého rozsudku soudu ( §18 odst. 1 </w:t>
      </w:r>
      <w:proofErr w:type="spellStart"/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písm</w:t>
      </w:r>
      <w:proofErr w:type="spellEnd"/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c)</w:t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4236B9" w:rsidRPr="004236B9" w:rsidRDefault="004236B9" w:rsidP="004236B9">
      <w:pPr>
        <w:numPr>
          <w:ilvl w:val="0"/>
          <w:numId w:val="3"/>
        </w:numPr>
        <w:spacing w:after="0" w:line="240" w:lineRule="auto"/>
        <w:ind w:left="24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Žádné rozhodnutí obecního úřadu v Předhradí nebylo přezkoumáno soudem.</w:t>
      </w:r>
    </w:p>
    <w:p w:rsidR="004236B9" w:rsidRPr="004236B9" w:rsidRDefault="004236B9" w:rsidP="004236B9">
      <w:pPr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4. Výsledky řízení o sankcích za nedodržování tohoto zákona bez uvádění osobních údajů ( § 18 odst. 1 písm. d)</w:t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4236B9" w:rsidRPr="004236B9" w:rsidRDefault="004236B9" w:rsidP="004236B9">
      <w:pPr>
        <w:numPr>
          <w:ilvl w:val="0"/>
          <w:numId w:val="4"/>
        </w:numPr>
        <w:spacing w:after="0" w:line="240" w:lineRule="auto"/>
        <w:ind w:left="24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Žádné řízení o sankcích za nedodržování tohoto zákona nebylo vedeno.</w:t>
      </w:r>
    </w:p>
    <w:p w:rsidR="004236B9" w:rsidRPr="004236B9" w:rsidRDefault="004236B9" w:rsidP="004236B9">
      <w:pPr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5. Další informace vztahující se k uplatňování tohoto zákona ( § 18 odst. 1 </w:t>
      </w:r>
      <w:proofErr w:type="spellStart"/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písm</w:t>
      </w:r>
      <w:proofErr w:type="spellEnd"/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 e)</w:t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4236B9" w:rsidRPr="004236B9" w:rsidRDefault="004236B9" w:rsidP="004236B9">
      <w:pPr>
        <w:numPr>
          <w:ilvl w:val="0"/>
          <w:numId w:val="5"/>
        </w:numPr>
        <w:spacing w:after="0" w:line="240" w:lineRule="auto"/>
        <w:ind w:left="240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Nebyly poskytnuty žádné další informace.</w:t>
      </w:r>
    </w:p>
    <w:p w:rsidR="004236B9" w:rsidRPr="004236B9" w:rsidRDefault="004236B9" w:rsidP="004236B9">
      <w:pPr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V Předhradí  dne 19.1.2006</w:t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4236B9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Starosta obce   Pražan Zdeněk</w:t>
      </w:r>
    </w:p>
    <w:bookmarkEnd w:id="0"/>
    <w:p w:rsidR="00A07D92" w:rsidRDefault="00A07D92"/>
    <w:sectPr w:rsidR="00A0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C8A"/>
    <w:multiLevelType w:val="multilevel"/>
    <w:tmpl w:val="7A26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6045E"/>
    <w:multiLevelType w:val="multilevel"/>
    <w:tmpl w:val="64B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04599"/>
    <w:multiLevelType w:val="multilevel"/>
    <w:tmpl w:val="A2B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13FAF"/>
    <w:multiLevelType w:val="multilevel"/>
    <w:tmpl w:val="D35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95A22"/>
    <w:multiLevelType w:val="multilevel"/>
    <w:tmpl w:val="3970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B9"/>
    <w:rsid w:val="004236B9"/>
    <w:rsid w:val="00A0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23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23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36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236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23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23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236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36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236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2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698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650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32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593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359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2014-11-21T09:07:00Z</dcterms:created>
  <dcterms:modified xsi:type="dcterms:W3CDTF">2014-11-21T09:08:00Z</dcterms:modified>
</cp:coreProperties>
</file>